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0C7" w:rsidRPr="0099752E" w:rsidRDefault="00E31B1B">
      <w:pPr>
        <w:ind w:left="1418"/>
        <w:rPr>
          <w:rFonts w:eastAsia="Georgia" w:cs="Georgia"/>
          <w:b/>
        </w:rPr>
      </w:pPr>
      <w:r w:rsidRPr="0099752E">
        <w:rPr>
          <w:rFonts w:eastAsia="Georgia" w:cs="Georgia"/>
          <w:b/>
        </w:rPr>
        <w:t>Lesvoorbereidingsformulier met toelichting</w:t>
      </w:r>
    </w:p>
    <w:tbl>
      <w:tblPr>
        <w:tblW w:w="9908" w:type="dxa"/>
        <w:tblInd w:w="-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116"/>
        <w:gridCol w:w="1859"/>
        <w:gridCol w:w="1723"/>
        <w:gridCol w:w="1166"/>
        <w:gridCol w:w="1388"/>
      </w:tblGrid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student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Raymond Hoogeveen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Lokaal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0.17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Klas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1.9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Aantal leerlingen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Onbekend</w:t>
            </w:r>
          </w:p>
        </w:tc>
      </w:tr>
      <w:tr w:rsidR="00626DBE" w:rsidRPr="0099752E" w:rsidTr="00626DBE"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Datum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Naam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Roel Werner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Aanvang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09:00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E-mail coach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</w:pPr>
            <w:r w:rsidRPr="0099752E">
              <w:t>r.werner@wellant.nl</w:t>
            </w:r>
          </w:p>
        </w:tc>
      </w:tr>
      <w:tr w:rsidR="00626DBE" w:rsidRPr="0099752E" w:rsidTr="00626DBE">
        <w:trPr>
          <w:trHeight w:val="1"/>
        </w:trPr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Duur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90 min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>
            <w:pPr>
              <w:spacing w:after="0" w:line="240" w:lineRule="auto"/>
            </w:pPr>
            <w:r w:rsidRPr="0099752E">
              <w:rPr>
                <w:rFonts w:eastAsia="Georgia" w:cs="Georgia"/>
              </w:rPr>
              <w:t>Adres school</w:t>
            </w:r>
          </w:p>
        </w:tc>
        <w:tc>
          <w:tcPr>
            <w:tcW w:w="42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Doeldijk 16, Montfoort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Onderwerp : Monniken en Ridders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897F5E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 xml:space="preserve">Beginsituatie / kader: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>De klas heef</w:t>
            </w:r>
            <w:r w:rsidR="00F82C9B">
              <w:rPr>
                <w:rFonts w:cs="Georgia"/>
              </w:rPr>
              <w:t>t een omvang van 25 leerlingen van het GL niveau.</w:t>
            </w:r>
          </w:p>
          <w:p w:rsidR="00626DBE" w:rsidRPr="0099752E" w:rsidRDefault="00626DBE" w:rsidP="0099752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De leerlingen zijn erg gemotiveerd en werken goed, orde houden is geen probleem. Er is daarnaast sprake van sterke groepsvorming.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Niveau van zelfstandigheid is goed, deze klas is gewend met differentiatie in leertrajecten te werken. </w:t>
            </w:r>
          </w:p>
          <w:p w:rsidR="00626DBE" w:rsidRPr="0099752E" w:rsidRDefault="00626DBE" w:rsidP="00897F5E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Het zijn voor deze leerlingen de eerste twee lesuren. Leerlingen kunnen daardoor afwezig overkomen. </w:t>
            </w:r>
          </w:p>
          <w:p w:rsidR="00F82C9B" w:rsidRDefault="00626DBE" w:rsidP="00F82C9B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99752E">
              <w:rPr>
                <w:rFonts w:cs="Georgia"/>
              </w:rPr>
              <w:t xml:space="preserve">Enkele leerlingen hebben wat extra aandacht nodig. Negatief zelfbeeld, onzekerheid en ADHD komt bij enkele leerlingen voor. </w:t>
            </w:r>
          </w:p>
          <w:p w:rsidR="00626DBE" w:rsidRPr="00F82C9B" w:rsidRDefault="00626DBE" w:rsidP="00F82C9B">
            <w:pPr>
              <w:pStyle w:val="Lijstalinea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rPr>
                <w:rFonts w:cs="Georgia"/>
              </w:rPr>
            </w:pPr>
            <w:r w:rsidRPr="00F82C9B">
              <w:rPr>
                <w:rFonts w:cs="Georgia"/>
              </w:rPr>
              <w:t>Leerlingen hebben nog geen introductie op het onderwerp of tijdvak gehad.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Lesdoelen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hoe </w:t>
            </w:r>
            <w:r w:rsidRPr="00B560AF">
              <w:rPr>
                <w:b/>
              </w:rPr>
              <w:t>Karel de Grote</w:t>
            </w:r>
            <w:r>
              <w:t xml:space="preserve"> zijn rijk bestuurde en gebruik daarbij het woord </w:t>
            </w:r>
            <w:r w:rsidRPr="00B560AF">
              <w:rPr>
                <w:b/>
              </w:rPr>
              <w:t>graafschap</w:t>
            </w:r>
            <w:r>
              <w:rPr>
                <w:b/>
              </w:rPr>
              <w:t>p</w:t>
            </w:r>
            <w:r w:rsidRPr="00B560AF">
              <w:rPr>
                <w:b/>
              </w:rPr>
              <w:t>en</w:t>
            </w:r>
            <w:r>
              <w:t>.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waarom Karel de Grote </w:t>
            </w:r>
            <w:r w:rsidRPr="00B560AF">
              <w:rPr>
                <w:b/>
              </w:rPr>
              <w:t>geestelijken</w:t>
            </w:r>
            <w:r>
              <w:t xml:space="preserve"> nodig had. </w:t>
            </w:r>
          </w:p>
          <w:p w:rsidR="00B560AF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uitleggen wat het verschil is tussen een </w:t>
            </w:r>
            <w:r w:rsidRPr="00B560AF">
              <w:rPr>
                <w:b/>
              </w:rPr>
              <w:t>priester</w:t>
            </w:r>
            <w:r>
              <w:t xml:space="preserve"> en een </w:t>
            </w:r>
            <w:r w:rsidRPr="00B560AF">
              <w:rPr>
                <w:b/>
              </w:rPr>
              <w:t>monnik/non</w:t>
            </w:r>
            <w:r>
              <w:t>.</w:t>
            </w:r>
          </w:p>
          <w:p w:rsidR="00626DBE" w:rsidRPr="00626DBE" w:rsidRDefault="00B560AF" w:rsidP="00B560AF">
            <w:pPr>
              <w:pStyle w:val="Lijstalinea"/>
              <w:numPr>
                <w:ilvl w:val="0"/>
                <w:numId w:val="32"/>
              </w:numPr>
              <w:spacing w:after="0" w:line="240" w:lineRule="auto"/>
            </w:pPr>
            <w:r>
              <w:t xml:space="preserve">Ik kan in eigen woorden uitleggen waarom </w:t>
            </w:r>
            <w:r w:rsidRPr="00B560AF">
              <w:rPr>
                <w:b/>
              </w:rPr>
              <w:t>heren</w:t>
            </w:r>
            <w:r>
              <w:t xml:space="preserve"> en </w:t>
            </w:r>
            <w:r w:rsidRPr="00B560AF">
              <w:rPr>
                <w:b/>
              </w:rPr>
              <w:t>horigen</w:t>
            </w:r>
            <w:r>
              <w:t xml:space="preserve"> elkaar nodig hadden.</w:t>
            </w:r>
          </w:p>
        </w:tc>
      </w:tr>
      <w:tr w:rsidR="00626DBE" w:rsidRPr="0099752E" w:rsidTr="00626DBE">
        <w:trPr>
          <w:trHeight w:val="1"/>
        </w:trPr>
        <w:tc>
          <w:tcPr>
            <w:tcW w:w="990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Kerndoelen</w:t>
            </w:r>
          </w:p>
          <w:p w:rsidR="00626DBE" w:rsidRPr="0099752E" w:rsidRDefault="00626DBE" w:rsidP="00626DBE">
            <w:pPr>
              <w:spacing w:after="0" w:line="240" w:lineRule="auto"/>
              <w:ind w:right="1987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Kerndoelen: 37, 40, 42</w:t>
            </w:r>
          </w:p>
        </w:tc>
      </w:tr>
      <w:tr w:rsidR="00626DBE" w:rsidRPr="0099752E" w:rsidTr="00626DBE">
        <w:trPr>
          <w:cantSplit/>
          <w:trHeight w:val="1134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Opening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</w:rPr>
            </w:pPr>
            <w:r w:rsidRPr="0014579D">
              <w:rPr>
                <w:rFonts w:eastAsia="Georgia" w:cs="Georgia"/>
                <w:b/>
              </w:rPr>
              <w:t>Docent wacht leerlingen bij binnenkomst op bij de deur en geeft aanwijzingen</w:t>
            </w:r>
            <w:r w:rsidRPr="0014579D">
              <w:rPr>
                <w:rFonts w:eastAsia="Georgia" w:cs="Georgia"/>
              </w:rPr>
              <w:t>: tassen van tafel, kauwgom uit, pak je boeken alvast op tafel, ga op je vaste plek zitten. Etc.</w:t>
            </w:r>
          </w:p>
          <w:p w:rsidR="00626DBE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 w:rsidRPr="0014579D">
              <w:rPr>
                <w:rFonts w:eastAsia="Georgia" w:cs="Georgia"/>
                <w:b/>
              </w:rPr>
              <w:t>Docent noteert afwezigen in absentiesysteem na binnenkomst.</w:t>
            </w:r>
          </w:p>
          <w:p w:rsidR="00626DBE" w:rsidRPr="0014579D" w:rsidRDefault="00626DBE" w:rsidP="0014579D">
            <w:pPr>
              <w:pStyle w:val="Lijstalinea"/>
              <w:numPr>
                <w:ilvl w:val="0"/>
                <w:numId w:val="31"/>
              </w:numPr>
              <w:spacing w:after="0" w:line="240" w:lineRule="auto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 xml:space="preserve">Docent noteert en bespreekt het programma op het bord.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5- 10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Start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Kern</w:t>
            </w:r>
          </w:p>
          <w:p w:rsidR="00626DBE" w:rsidRPr="0099752E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  <w:b/>
              </w:rPr>
              <w:t>Waar zijn we gebleven wat hebben we vorige les besproken?</w:t>
            </w:r>
          </w:p>
          <w:p w:rsidR="00626DBE" w:rsidRPr="008C2B45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</w:rPr>
            </w:pPr>
            <w:r w:rsidRPr="0099752E">
              <w:rPr>
                <w:rFonts w:eastAsia="Georgia" w:cs="Georgia"/>
              </w:rPr>
              <w:t xml:space="preserve">Docenten laat lesdoelen van vorige week op het bord zien. </w:t>
            </w:r>
            <w:r w:rsidRPr="0014579D">
              <w:rPr>
                <w:rFonts w:eastAsia="Georgia" w:cs="Georgia"/>
                <w:b/>
              </w:rPr>
              <w:t>Nabespreken van lesdoelen van vorige les:</w:t>
            </w:r>
            <w:r w:rsidRPr="0099752E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>leerlingen leggen klassikaal uit wat wij vorige les besproken hebben. Leerlingen noteren antwoorden op de vragen op een blad.</w:t>
            </w:r>
            <w:r w:rsidRPr="008C2B45">
              <w:rPr>
                <w:rFonts w:eastAsia="Georgia" w:cs="Georgia"/>
                <w:i/>
              </w:rPr>
              <w:t xml:space="preserve"> </w:t>
            </w:r>
          </w:p>
          <w:p w:rsidR="00626DBE" w:rsidRPr="0099752E" w:rsidRDefault="00626DBE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</w:rPr>
            </w:pPr>
            <w:r>
              <w:rPr>
                <w:rFonts w:eastAsia="Georgia" w:cs="Georgia"/>
              </w:rPr>
              <w:t xml:space="preserve">Laat hierna de lesdoelen van deze les op het bord ziet en maakt een koppeling naar de vorige les. </w:t>
            </w:r>
            <w:r w:rsidRPr="0099752E">
              <w:rPr>
                <w:rFonts w:eastAsia="Georgia" w:cs="Georgia"/>
              </w:rPr>
              <w:t xml:space="preserve"> </w:t>
            </w:r>
          </w:p>
          <w:p w:rsidR="0043309A" w:rsidRDefault="00626DBE" w:rsidP="00D00F64">
            <w:pPr>
              <w:spacing w:after="0" w:line="240" w:lineRule="auto"/>
              <w:ind w:left="720"/>
            </w:pPr>
            <w:r w:rsidRPr="0099752E">
              <w:rPr>
                <w:rFonts w:eastAsia="Georgia" w:cs="Georgia"/>
              </w:rPr>
              <w:t>Lezen van introductietekst</w:t>
            </w:r>
            <w:r w:rsidR="0043309A">
              <w:rPr>
                <w:rFonts w:eastAsia="Georgia" w:cs="Georgia"/>
              </w:rPr>
              <w:t xml:space="preserve"> via wikiwijs</w:t>
            </w:r>
            <w:r w:rsidRPr="0099752E">
              <w:rPr>
                <w:rFonts w:eastAsia="Georgia" w:cs="Georgia"/>
              </w:rPr>
              <w:t xml:space="preserve">: waar gaat hoofdstuk 5 over. </w:t>
            </w:r>
            <w:r w:rsidR="0043309A" w:rsidRPr="0043309A">
              <w:rPr>
                <w:rFonts w:eastAsia="Georgia" w:cs="Georgia"/>
                <w:i/>
                <w:u w:val="single"/>
              </w:rPr>
              <w:t xml:space="preserve">Leerlingen gaan naar de website: </w:t>
            </w:r>
            <w:hyperlink r:id="rId6" w:tgtFrame="_blank" w:history="1">
              <w:r w:rsidR="0043309A">
                <w:rPr>
                  <w:rStyle w:val="Hyperlink"/>
                  <w:rFonts w:ascii="Arial" w:hAnsi="Arial" w:cs="Arial"/>
                  <w:color w:val="0071BA"/>
                  <w:sz w:val="21"/>
                  <w:szCs w:val="21"/>
                  <w:shd w:val="clear" w:color="auto" w:fill="F8F8F8"/>
                </w:rPr>
                <w:t>https://maken.wikiwijs.nl/120392/Monniken_en_Ridders</w:t>
              </w:r>
            </w:hyperlink>
            <w:r w:rsidR="0043309A">
              <w:t xml:space="preserve"> </w:t>
            </w:r>
          </w:p>
          <w:p w:rsidR="00626DBE" w:rsidRPr="008C2B45" w:rsidRDefault="00626DBE" w:rsidP="00D00F64">
            <w:pPr>
              <w:spacing w:after="0" w:line="240" w:lineRule="auto"/>
              <w:ind w:left="720"/>
              <w:rPr>
                <w:rFonts w:eastAsia="Georgia" w:cs="Georgia"/>
                <w:i/>
                <w:u w:val="single"/>
              </w:rPr>
            </w:pPr>
            <w:r w:rsidRPr="0014579D">
              <w:rPr>
                <w:rFonts w:eastAsia="Georgia" w:cs="Georgia"/>
                <w:b/>
              </w:rPr>
              <w:t>Docent wijst klassikaal leerlingen aan</w:t>
            </w:r>
            <w:r w:rsidRPr="0099752E">
              <w:rPr>
                <w:rFonts w:eastAsia="Georgia" w:cs="Georgia"/>
              </w:rPr>
              <w:t>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i/>
                <w:u w:val="single"/>
              </w:rPr>
              <w:t>Leerlingen</w:t>
            </w:r>
            <w:r w:rsidR="0043309A">
              <w:rPr>
                <w:rFonts w:eastAsia="Georgia" w:cs="Georgia"/>
                <w:i/>
                <w:u w:val="single"/>
              </w:rPr>
              <w:t xml:space="preserve"> lezen de introductietekst voor te vinden bij opgave 1. </w:t>
            </w:r>
            <w:r w:rsidRPr="008C2B45">
              <w:rPr>
                <w:rFonts w:eastAsia="Georgia" w:cs="Georgia"/>
              </w:rPr>
              <w:t>Docent bekijkt met de leerlingen de plaat over Karel de Grote bij de introductietekst</w:t>
            </w:r>
            <w:r w:rsidRPr="008C2B45">
              <w:rPr>
                <w:rFonts w:eastAsia="Georgia" w:cs="Georgia"/>
                <w:i/>
                <w:u w:val="single"/>
              </w:rPr>
              <w:t>. Docent: wat valt je op of herken je? Waar gaat de tekening over?</w:t>
            </w:r>
            <w:r w:rsidRPr="008C2B45"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>Docent noteert antwoorden in een woordweb op het whiteboard.</w:t>
            </w:r>
            <w:r>
              <w:rPr>
                <w:rFonts w:eastAsia="Georgia" w:cs="Georgia"/>
                <w:i/>
                <w:u w:val="single"/>
              </w:rPr>
              <w:t xml:space="preserve"> </w:t>
            </w:r>
          </w:p>
          <w:p w:rsidR="00626DBE" w:rsidRPr="0099752E" w:rsidRDefault="00626DBE" w:rsidP="00C80D13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Introductie over </w:t>
            </w:r>
            <w:r w:rsidR="00A918A1">
              <w:rPr>
                <w:rFonts w:eastAsia="Georgia" w:cs="Georgia"/>
              </w:rPr>
              <w:t>Cursus Monniken en Ridders</w:t>
            </w:r>
            <w:r w:rsidRPr="0099752E">
              <w:rPr>
                <w:rFonts w:eastAsia="Georgia" w:cs="Georgia"/>
              </w:rPr>
              <w:t xml:space="preserve"> via </w:t>
            </w:r>
            <w:r>
              <w:rPr>
                <w:rFonts w:eastAsia="Georgia" w:cs="Georgia"/>
              </w:rPr>
              <w:t>PowerPoint</w:t>
            </w:r>
            <w:r w:rsidRPr="0099752E">
              <w:rPr>
                <w:rFonts w:eastAsia="Georgia" w:cs="Georgia"/>
              </w:rPr>
              <w:t>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>Docent geeft uitleg via het bord</w:t>
            </w:r>
            <w:r>
              <w:rPr>
                <w:rFonts w:eastAsia="Georgia" w:cs="Georgia"/>
              </w:rPr>
              <w:t xml:space="preserve">. </w:t>
            </w:r>
            <w:r w:rsidRPr="008C2B45">
              <w:rPr>
                <w:rFonts w:eastAsia="Georgia" w:cs="Georgia"/>
                <w:i/>
                <w:u w:val="single"/>
              </w:rPr>
              <w:t>Leerlingen maken aantekeningen.</w:t>
            </w:r>
            <w:r>
              <w:rPr>
                <w:rFonts w:eastAsia="Georgia" w:cs="Georgia"/>
              </w:rPr>
              <w:t xml:space="preserve"> </w:t>
            </w:r>
            <w:r w:rsidRPr="008C2B45">
              <w:rPr>
                <w:rFonts w:eastAsia="Georgia" w:cs="Georgia"/>
                <w:b/>
              </w:rPr>
              <w:t xml:space="preserve">Docent stelt </w:t>
            </w:r>
            <w:r w:rsidRPr="008C2B45">
              <w:rPr>
                <w:rFonts w:eastAsia="Georgia" w:cs="Georgia"/>
                <w:b/>
              </w:rPr>
              <w:lastRenderedPageBreak/>
              <w:t>daarnaast vragen aan leerlingen</w:t>
            </w:r>
            <w:r>
              <w:rPr>
                <w:rFonts w:eastAsia="Georgia" w:cs="Georgia"/>
              </w:rPr>
              <w:t xml:space="preserve"> over de stof om leerlingen te activeren. </w:t>
            </w:r>
            <w:r w:rsidR="0043309A">
              <w:rPr>
                <w:rFonts w:eastAsia="Georgia" w:cs="Georgia"/>
              </w:rPr>
              <w:t xml:space="preserve">Sterkere leerlingen mogen alvast aan de slag met de opgaven. </w:t>
            </w:r>
          </w:p>
          <w:p w:rsidR="00C80D13" w:rsidRDefault="00626DBE" w:rsidP="008C2B4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</w:rPr>
            </w:pPr>
            <w:r w:rsidRPr="008C2B45">
              <w:rPr>
                <w:rFonts w:eastAsia="Georgia" w:cs="Georgia"/>
                <w:b/>
              </w:rPr>
              <w:t>Docent bespreekt programma en lesdoelen op het bord nog even.</w:t>
            </w:r>
            <w:r>
              <w:rPr>
                <w:rFonts w:eastAsia="Georgia" w:cs="Georgia"/>
              </w:rPr>
              <w:t xml:space="preserve"> </w:t>
            </w:r>
            <w:r w:rsidRPr="0099752E">
              <w:rPr>
                <w:rFonts w:eastAsia="Georgia" w:cs="Georgia"/>
              </w:rPr>
              <w:t xml:space="preserve">Leerlingen gaan </w:t>
            </w:r>
            <w:r w:rsidR="00C80D13">
              <w:rPr>
                <w:rFonts w:eastAsia="Georgia" w:cs="Georgia"/>
              </w:rPr>
              <w:t>aan het werk met opgaven 1 t/m 5</w:t>
            </w:r>
            <w:r w:rsidRPr="0099752E">
              <w:rPr>
                <w:rFonts w:eastAsia="Georgia" w:cs="Georgia"/>
              </w:rPr>
              <w:t xml:space="preserve">. </w:t>
            </w:r>
            <w:r w:rsidRPr="0099752E">
              <w:rPr>
                <w:rFonts w:eastAsia="Georgia" w:cs="Georgia"/>
                <w:b/>
              </w:rPr>
              <w:t xml:space="preserve">Klassikale instructie: in stilte, eventueel overleggen met buurman of buurvrouw over de opgaven. Dit doe je fluisterend. Bij vragen : steek je vinger op en de docent komt langs om je vraag te beantwoorden. </w:t>
            </w:r>
            <w:r w:rsidR="000A519E">
              <w:rPr>
                <w:rFonts w:eastAsia="Georgia" w:cs="Georgia"/>
                <w:b/>
              </w:rPr>
              <w:t xml:space="preserve">Na 10 minuten kan er gekozen worden om zachtjes samen te werken. </w:t>
            </w:r>
          </w:p>
          <w:p w:rsidR="00C80D13" w:rsidRDefault="00C80D13" w:rsidP="00C80D13">
            <w:pPr>
              <w:spacing w:after="0" w:line="240" w:lineRule="auto"/>
              <w:ind w:left="720"/>
              <w:rPr>
                <w:rFonts w:eastAsia="Georgia" w:cs="Georgia"/>
                <w:b/>
              </w:rPr>
            </w:pPr>
          </w:p>
          <w:p w:rsidR="00626DBE" w:rsidRPr="008C2B45" w:rsidRDefault="00C80D13" w:rsidP="008C2B45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b/>
              </w:rPr>
            </w:pPr>
            <w:r w:rsidRPr="00C80D13">
              <w:rPr>
                <w:rFonts w:eastAsia="Georgia" w:cs="Georgia"/>
                <w:i/>
                <w:u w:val="single"/>
              </w:rPr>
              <w:t xml:space="preserve">Werken met de differentiatie groepjes: rondje, driehoekje en vierkantje, Rondje maakt herhaling(opgave 6) en Vierkantje maakt verdieping(opgave 7) </w:t>
            </w:r>
            <w:r>
              <w:rPr>
                <w:rFonts w:eastAsia="Georgia" w:cs="Georgia"/>
                <w:i/>
                <w:u w:val="single"/>
              </w:rPr>
              <w:t>Docent loopt rond en geeft het rondje groepje extra instructie.</w:t>
            </w:r>
          </w:p>
          <w:p w:rsidR="00626DBE" w:rsidRPr="008C2B45" w:rsidRDefault="00C80D13" w:rsidP="00D00F64">
            <w:pPr>
              <w:numPr>
                <w:ilvl w:val="0"/>
                <w:numId w:val="19"/>
              </w:numPr>
              <w:spacing w:after="0" w:line="240" w:lineRule="auto"/>
              <w:ind w:left="720" w:hanging="360"/>
              <w:rPr>
                <w:rFonts w:eastAsia="Georgia" w:cs="Georgia"/>
                <w:i/>
                <w:u w:val="single"/>
              </w:rPr>
            </w:pPr>
            <w:r>
              <w:rPr>
                <w:rFonts w:eastAsia="Georgia" w:cs="Georgia"/>
                <w:b/>
              </w:rPr>
              <w:t xml:space="preserve">Docent bespreekt opgaven: 3,4,5 </w:t>
            </w:r>
            <w:r w:rsidR="00626DBE" w:rsidRPr="008C2B45">
              <w:rPr>
                <w:rFonts w:eastAsia="Georgia" w:cs="Georgia"/>
                <w:b/>
              </w:rPr>
              <w:t>na.</w:t>
            </w:r>
            <w:r w:rsidR="00626DBE">
              <w:rPr>
                <w:rFonts w:eastAsia="Georgia" w:cs="Georgia"/>
              </w:rPr>
              <w:t xml:space="preserve"> </w:t>
            </w:r>
            <w:r w:rsidR="00626DBE" w:rsidRPr="008C2B45">
              <w:rPr>
                <w:rFonts w:eastAsia="Georgia" w:cs="Georgia"/>
                <w:i/>
                <w:u w:val="single"/>
              </w:rPr>
              <w:t xml:space="preserve">Wijst hierbij leerlingen aan die het antwoord mogen geven. </w:t>
            </w:r>
          </w:p>
          <w:p w:rsidR="00626DBE" w:rsidRPr="0099752E" w:rsidRDefault="00C80D13" w:rsidP="00D00F64">
            <w:pPr>
              <w:pStyle w:val="Lijstalinea"/>
              <w:numPr>
                <w:ilvl w:val="0"/>
                <w:numId w:val="25"/>
              </w:numPr>
              <w:spacing w:after="0" w:line="240" w:lineRule="auto"/>
              <w:rPr>
                <w:rFonts w:eastAsia="Georgia" w:cs="Georgia"/>
              </w:rPr>
            </w:pPr>
            <w:r>
              <w:rPr>
                <w:rFonts w:eastAsia="Georgia" w:cs="Georgia"/>
                <w:b/>
                <w:u w:val="single"/>
              </w:rPr>
              <w:t>Lesdoelen nabehandelen</w:t>
            </w:r>
            <w:r w:rsidR="00626DBE" w:rsidRPr="0099752E">
              <w:rPr>
                <w:rFonts w:eastAsia="Georgia" w:cs="Georgia"/>
              </w:rPr>
              <w:t xml:space="preserve"> </w:t>
            </w:r>
            <w:r w:rsidR="00626DBE" w:rsidRPr="008C2B45">
              <w:rPr>
                <w:rFonts w:eastAsia="Georgia" w:cs="Georgia"/>
                <w:b/>
              </w:rPr>
              <w:t>Docent geeft instructie:</w:t>
            </w:r>
            <w:r w:rsidR="00626DBE" w:rsidRPr="008C2B45">
              <w:rPr>
                <w:rFonts w:eastAsia="Georgia" w:cs="Georgia"/>
                <w:i/>
                <w:u w:val="single"/>
              </w:rPr>
              <w:t xml:space="preserve"> Welke vragen kan ik nog niet beantwoorden als voorbereiding op de toets?</w:t>
            </w:r>
            <w:r w:rsidR="00626DBE">
              <w:rPr>
                <w:rFonts w:eastAsia="Georgia" w:cs="Georgia"/>
                <w:i/>
                <w:u w:val="single"/>
              </w:rPr>
              <w:t xml:space="preserve"> Leerlingen maken de opgaven. Wanneer de leerlingen klaar zijn bespreken zij de antwoorden in tweetallen na.</w:t>
            </w:r>
          </w:p>
          <w:p w:rsidR="00626DBE" w:rsidRPr="00C80D13" w:rsidRDefault="00626DBE" w:rsidP="00D00F64">
            <w:pPr>
              <w:pStyle w:val="Lijstalinea"/>
              <w:numPr>
                <w:ilvl w:val="0"/>
                <w:numId w:val="19"/>
              </w:numPr>
              <w:spacing w:after="0" w:line="240" w:lineRule="auto"/>
              <w:ind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 xml:space="preserve">Tijd over? Leerlingen die klaar zijn </w:t>
            </w:r>
            <w:r w:rsidR="00C80D13">
              <w:rPr>
                <w:rFonts w:eastAsia="Georgia" w:cs="Georgia"/>
              </w:rPr>
              <w:t>maken een tijdbalk van het tijdvak. Zie materiaal op de website.</w:t>
            </w:r>
            <w:bookmarkStart w:id="0" w:name="_GoBack"/>
            <w:bookmarkEnd w:id="0"/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Tijd: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5 - 10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C80D13" w:rsidRDefault="00C80D13" w:rsidP="00C80D13">
            <w:pPr>
              <w:spacing w:after="0" w:line="240" w:lineRule="auto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C80D13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35</w:t>
            </w:r>
            <w:r w:rsidR="00626DBE">
              <w:rPr>
                <w:rFonts w:eastAsia="Georgia" w:cs="Georgia"/>
                <w:b/>
              </w:rPr>
              <w:t xml:space="preserve">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5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lastRenderedPageBreak/>
              <w:t>Leerfase: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Oriënteren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C80D13" w:rsidRDefault="00C80D13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Verwerven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0330BA" w:rsidRDefault="000330BA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Bestendigen</w:t>
            </w: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626DBE" w:rsidRDefault="00626DBE" w:rsidP="00626DBE">
            <w:pPr>
              <w:spacing w:after="0" w:line="240" w:lineRule="auto"/>
              <w:ind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rPr>
          <w:trHeight w:val="1"/>
        </w:trPr>
        <w:tc>
          <w:tcPr>
            <w:tcW w:w="7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lastRenderedPageBreak/>
              <w:t>Slot</w:t>
            </w:r>
          </w:p>
          <w:p w:rsidR="00626DBE" w:rsidRPr="00442144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  <w:i/>
                <w:u w:val="single"/>
              </w:rPr>
            </w:pPr>
            <w:r w:rsidRPr="00442144">
              <w:rPr>
                <w:rFonts w:eastAsia="Georgia" w:cs="Georgia"/>
                <w:b/>
              </w:rPr>
              <w:t>Bespreken lesdoelen. Invullen antwoord op lesdoel op het bord. Klassikaal met klas.</w:t>
            </w:r>
            <w:r w:rsidRPr="0099752E">
              <w:rPr>
                <w:rFonts w:eastAsia="Georgia" w:cs="Georgia"/>
              </w:rPr>
              <w:t xml:space="preserve"> </w:t>
            </w:r>
            <w:r w:rsidR="00442144" w:rsidRPr="00442144">
              <w:rPr>
                <w:rFonts w:eastAsia="Georgia" w:cs="Georgia"/>
                <w:i/>
                <w:u w:val="single"/>
              </w:rPr>
              <w:t xml:space="preserve">Leerlingen geven antwoord op de vragen die de docent stelt. </w:t>
            </w:r>
            <w:r w:rsidRPr="00442144">
              <w:rPr>
                <w:rFonts w:eastAsia="Georgia" w:cs="Georgia"/>
                <w:i/>
                <w:u w:val="single"/>
              </w:rPr>
              <w:t xml:space="preserve">Na behandelen van lesdoelen. Heeft de klas goed gewerkt? 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  <w:rPr>
                <w:rFonts w:eastAsia="Georgia" w:cs="Georgia"/>
              </w:rPr>
            </w:pPr>
            <w:r w:rsidRPr="0099752E">
              <w:rPr>
                <w:rFonts w:eastAsia="Georgia" w:cs="Georgia"/>
              </w:rPr>
              <w:t>Aftekenen van kerntaken lijst.</w:t>
            </w:r>
          </w:p>
          <w:p w:rsidR="00626DBE" w:rsidRPr="0099752E" w:rsidRDefault="00626DBE" w:rsidP="00D00F64">
            <w:pPr>
              <w:numPr>
                <w:ilvl w:val="0"/>
                <w:numId w:val="20"/>
              </w:numPr>
              <w:spacing w:after="0" w:line="240" w:lineRule="auto"/>
              <w:ind w:left="828" w:hanging="360"/>
            </w:pPr>
            <w:r w:rsidRPr="0099752E">
              <w:rPr>
                <w:rFonts w:eastAsia="Georgia" w:cs="Georgia"/>
              </w:rPr>
              <w:t xml:space="preserve">Huiswerk : 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Tijd:</w:t>
            </w:r>
          </w:p>
          <w:p w:rsidR="00442144" w:rsidRDefault="00442144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spacing w:after="0" w:line="240" w:lineRule="auto"/>
              <w:ind w:left="108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10 min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Leerfase:</w:t>
            </w: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</w:p>
          <w:p w:rsidR="00442144" w:rsidRDefault="00442144" w:rsidP="00442144">
            <w:pPr>
              <w:spacing w:after="0" w:line="240" w:lineRule="auto"/>
              <w:jc w:val="center"/>
              <w:rPr>
                <w:rFonts w:eastAsia="Georgia" w:cs="Georgia"/>
                <w:b/>
              </w:rPr>
            </w:pPr>
            <w:r>
              <w:rPr>
                <w:rFonts w:eastAsia="Georgia" w:cs="Georgia"/>
                <w:b/>
              </w:rPr>
              <w:t>Reflecteren</w:t>
            </w:r>
          </w:p>
          <w:p w:rsidR="00626DBE" w:rsidRDefault="00626DBE" w:rsidP="00626DBE">
            <w:pPr>
              <w:spacing w:after="0" w:line="240" w:lineRule="auto"/>
              <w:ind w:left="108" w:right="1987"/>
              <w:jc w:val="center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Hulpmiddelen/Materiaal</w:t>
            </w:r>
            <w:r w:rsidRPr="0099752E">
              <w:rPr>
                <w:rFonts w:eastAsia="Georgia" w:cs="Georgia"/>
                <w:b/>
              </w:rPr>
              <w:br/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>Whiteboardmarkers meenemen.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beschikbaar maken vanaf computer. </w:t>
            </w:r>
          </w:p>
          <w:p w:rsidR="00626DB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 w:rsidRPr="00B54A44">
              <w:rPr>
                <w:rFonts w:eastAsia="Georgia" w:cs="Georgia"/>
              </w:rPr>
              <w:t xml:space="preserve">Materiaal testen op de computer/beamer. </w:t>
            </w:r>
          </w:p>
          <w:p w:rsidR="00C80D13" w:rsidRPr="00B54A44" w:rsidRDefault="00C80D13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</w:rPr>
            </w:pPr>
            <w:r>
              <w:rPr>
                <w:rFonts w:eastAsia="Georgia" w:cs="Georgia"/>
              </w:rPr>
              <w:t>Voldoende computers/</w:t>
            </w:r>
            <w:proofErr w:type="spellStart"/>
            <w:r>
              <w:rPr>
                <w:rFonts w:eastAsia="Georgia" w:cs="Georgia"/>
              </w:rPr>
              <w:t>devices</w:t>
            </w:r>
            <w:proofErr w:type="spellEnd"/>
            <w:r>
              <w:rPr>
                <w:rFonts w:eastAsia="Georgia" w:cs="Georgia"/>
              </w:rPr>
              <w:t xml:space="preserve"> beschikbaar hebben.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  <w:tr w:rsidR="00626DBE" w:rsidRPr="0099752E" w:rsidTr="00626DBE">
        <w:tc>
          <w:tcPr>
            <w:tcW w:w="8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  <w:b/>
              </w:rPr>
              <w:t>Voorbereiding</w:t>
            </w:r>
          </w:p>
          <w:p w:rsidR="00626DBE" w:rsidRPr="0099752E" w:rsidRDefault="00626DBE" w:rsidP="00D00F64">
            <w:pPr>
              <w:spacing w:after="0" w:line="240" w:lineRule="auto"/>
              <w:ind w:left="108"/>
              <w:rPr>
                <w:rFonts w:eastAsia="Georgia" w:cs="Georgia"/>
                <w:b/>
              </w:rPr>
            </w:pPr>
          </w:p>
          <w:p w:rsidR="00626DBE" w:rsidRPr="0099752E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 w:rsidRPr="0099752E">
              <w:rPr>
                <w:rFonts w:eastAsia="Georgia" w:cs="Georgia"/>
              </w:rPr>
              <w:t>Voorbereiden van antwoordmodel op de beamer.</w:t>
            </w:r>
          </w:p>
          <w:p w:rsidR="00626DBE" w:rsidRPr="00B54A44" w:rsidRDefault="00626DBE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PowerPoint voorbereiden.</w:t>
            </w:r>
          </w:p>
          <w:p w:rsidR="00626DBE" w:rsidRPr="00B54A44" w:rsidRDefault="00C80D13" w:rsidP="00B54A44">
            <w:pPr>
              <w:pStyle w:val="Lijstalinea"/>
              <w:numPr>
                <w:ilvl w:val="0"/>
                <w:numId w:val="25"/>
              </w:numPr>
              <w:rPr>
                <w:rFonts w:eastAsia="Georgia" w:cs="Georgia"/>
                <w:b/>
              </w:rPr>
            </w:pPr>
            <w:r>
              <w:rPr>
                <w:rFonts w:eastAsia="Georgia" w:cs="Georgia"/>
              </w:rPr>
              <w:t>Antwoorden op de Wikiwijs pagina controleren op compleetheid.</w:t>
            </w:r>
            <w:r w:rsidR="00626DBE" w:rsidRPr="00B54A44">
              <w:rPr>
                <w:rFonts w:eastAsia="Georgia" w:cs="Georgia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26DBE" w:rsidRPr="0099752E" w:rsidRDefault="00626DBE" w:rsidP="00626DBE">
            <w:pPr>
              <w:spacing w:after="0" w:line="240" w:lineRule="auto"/>
              <w:ind w:left="108" w:right="1987"/>
              <w:rPr>
                <w:rFonts w:eastAsia="Georgia" w:cs="Georgia"/>
                <w:b/>
              </w:rPr>
            </w:pPr>
          </w:p>
        </w:tc>
      </w:tr>
    </w:tbl>
    <w:p w:rsidR="002770C7" w:rsidRPr="0099752E" w:rsidRDefault="002770C7">
      <w:pPr>
        <w:rPr>
          <w:rFonts w:eastAsia="Calibri" w:cs="Calibri"/>
        </w:rPr>
      </w:pPr>
    </w:p>
    <w:p w:rsidR="002770C7" w:rsidRPr="0099752E" w:rsidRDefault="002770C7">
      <w:pPr>
        <w:rPr>
          <w:rFonts w:eastAsia="Calibri" w:cs="Calibri"/>
        </w:rPr>
      </w:pPr>
    </w:p>
    <w:sectPr w:rsidR="002770C7" w:rsidRPr="0099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1C3"/>
    <w:multiLevelType w:val="multilevel"/>
    <w:tmpl w:val="210C3E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077130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203714"/>
    <w:multiLevelType w:val="multilevel"/>
    <w:tmpl w:val="8B304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C043A4"/>
    <w:multiLevelType w:val="multilevel"/>
    <w:tmpl w:val="71424A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FA2A7E"/>
    <w:multiLevelType w:val="hybridMultilevel"/>
    <w:tmpl w:val="B718C0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A531F"/>
    <w:multiLevelType w:val="multilevel"/>
    <w:tmpl w:val="2B303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C47D03"/>
    <w:multiLevelType w:val="multilevel"/>
    <w:tmpl w:val="66647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1B241D"/>
    <w:multiLevelType w:val="hybridMultilevel"/>
    <w:tmpl w:val="3BD60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88269F"/>
    <w:multiLevelType w:val="multilevel"/>
    <w:tmpl w:val="9542B2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AF03CE"/>
    <w:multiLevelType w:val="multilevel"/>
    <w:tmpl w:val="4DF08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520EB6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0D4737C"/>
    <w:multiLevelType w:val="multilevel"/>
    <w:tmpl w:val="55343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E84040"/>
    <w:multiLevelType w:val="multilevel"/>
    <w:tmpl w:val="3F2CD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1C367F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D8A22B9"/>
    <w:multiLevelType w:val="multilevel"/>
    <w:tmpl w:val="83BC4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DD07CE"/>
    <w:multiLevelType w:val="multilevel"/>
    <w:tmpl w:val="295C32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21C6882"/>
    <w:multiLevelType w:val="multilevel"/>
    <w:tmpl w:val="0F8257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F17416"/>
    <w:multiLevelType w:val="multilevel"/>
    <w:tmpl w:val="91DE76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CB7C40"/>
    <w:multiLevelType w:val="multilevel"/>
    <w:tmpl w:val="EF3466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7F48B5"/>
    <w:multiLevelType w:val="multilevel"/>
    <w:tmpl w:val="0F92DA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8C0786"/>
    <w:multiLevelType w:val="hybridMultilevel"/>
    <w:tmpl w:val="7EAAA1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3C361F"/>
    <w:multiLevelType w:val="hybridMultilevel"/>
    <w:tmpl w:val="11565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52332"/>
    <w:multiLevelType w:val="multilevel"/>
    <w:tmpl w:val="FFF61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FD77C0A"/>
    <w:multiLevelType w:val="multilevel"/>
    <w:tmpl w:val="C8E213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374E2F"/>
    <w:multiLevelType w:val="multilevel"/>
    <w:tmpl w:val="48E63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79508E0"/>
    <w:multiLevelType w:val="multilevel"/>
    <w:tmpl w:val="497A4C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E14467"/>
    <w:multiLevelType w:val="multilevel"/>
    <w:tmpl w:val="E1786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A7B31A8"/>
    <w:multiLevelType w:val="hybridMultilevel"/>
    <w:tmpl w:val="491E5C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0B2FF3"/>
    <w:multiLevelType w:val="multilevel"/>
    <w:tmpl w:val="42FC2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0A07114"/>
    <w:multiLevelType w:val="multilevel"/>
    <w:tmpl w:val="BAEC6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28E7EAC"/>
    <w:multiLevelType w:val="multilevel"/>
    <w:tmpl w:val="A3CAFA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76B0452"/>
    <w:multiLevelType w:val="hybridMultilevel"/>
    <w:tmpl w:val="3A345D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5"/>
  </w:num>
  <w:num w:numId="3">
    <w:abstractNumId w:val="15"/>
  </w:num>
  <w:num w:numId="4">
    <w:abstractNumId w:val="26"/>
  </w:num>
  <w:num w:numId="5">
    <w:abstractNumId w:val="6"/>
  </w:num>
  <w:num w:numId="6">
    <w:abstractNumId w:val="11"/>
  </w:num>
  <w:num w:numId="7">
    <w:abstractNumId w:val="12"/>
  </w:num>
  <w:num w:numId="8">
    <w:abstractNumId w:val="30"/>
  </w:num>
  <w:num w:numId="9">
    <w:abstractNumId w:val="19"/>
  </w:num>
  <w:num w:numId="10">
    <w:abstractNumId w:val="9"/>
  </w:num>
  <w:num w:numId="11">
    <w:abstractNumId w:val="8"/>
  </w:num>
  <w:num w:numId="12">
    <w:abstractNumId w:val="5"/>
  </w:num>
  <w:num w:numId="13">
    <w:abstractNumId w:val="0"/>
  </w:num>
  <w:num w:numId="14">
    <w:abstractNumId w:val="24"/>
  </w:num>
  <w:num w:numId="15">
    <w:abstractNumId w:val="22"/>
  </w:num>
  <w:num w:numId="16">
    <w:abstractNumId w:val="2"/>
  </w:num>
  <w:num w:numId="17">
    <w:abstractNumId w:val="23"/>
  </w:num>
  <w:num w:numId="18">
    <w:abstractNumId w:val="14"/>
  </w:num>
  <w:num w:numId="19">
    <w:abstractNumId w:val="17"/>
  </w:num>
  <w:num w:numId="20">
    <w:abstractNumId w:val="3"/>
  </w:num>
  <w:num w:numId="21">
    <w:abstractNumId w:val="16"/>
  </w:num>
  <w:num w:numId="22">
    <w:abstractNumId w:val="18"/>
  </w:num>
  <w:num w:numId="23">
    <w:abstractNumId w:val="10"/>
  </w:num>
  <w:num w:numId="24">
    <w:abstractNumId w:val="7"/>
  </w:num>
  <w:num w:numId="25">
    <w:abstractNumId w:val="31"/>
  </w:num>
  <w:num w:numId="26">
    <w:abstractNumId w:val="20"/>
  </w:num>
  <w:num w:numId="27">
    <w:abstractNumId w:val="28"/>
  </w:num>
  <w:num w:numId="28">
    <w:abstractNumId w:val="13"/>
  </w:num>
  <w:num w:numId="29">
    <w:abstractNumId w:val="1"/>
  </w:num>
  <w:num w:numId="30">
    <w:abstractNumId w:val="21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C7"/>
    <w:rsid w:val="000260AB"/>
    <w:rsid w:val="000330BA"/>
    <w:rsid w:val="0004590C"/>
    <w:rsid w:val="00056AF2"/>
    <w:rsid w:val="0007310D"/>
    <w:rsid w:val="000A519E"/>
    <w:rsid w:val="000B6731"/>
    <w:rsid w:val="00121080"/>
    <w:rsid w:val="0014579D"/>
    <w:rsid w:val="0025346F"/>
    <w:rsid w:val="002770C7"/>
    <w:rsid w:val="002A5287"/>
    <w:rsid w:val="002B56D9"/>
    <w:rsid w:val="0043309A"/>
    <w:rsid w:val="00442144"/>
    <w:rsid w:val="004567AF"/>
    <w:rsid w:val="00487CBD"/>
    <w:rsid w:val="004B5667"/>
    <w:rsid w:val="004B7ED2"/>
    <w:rsid w:val="004D7832"/>
    <w:rsid w:val="0055348E"/>
    <w:rsid w:val="00567957"/>
    <w:rsid w:val="00626DBE"/>
    <w:rsid w:val="0076008A"/>
    <w:rsid w:val="00760CA2"/>
    <w:rsid w:val="00897F5E"/>
    <w:rsid w:val="008C2B45"/>
    <w:rsid w:val="009135DF"/>
    <w:rsid w:val="00966DCF"/>
    <w:rsid w:val="00991B5A"/>
    <w:rsid w:val="00997358"/>
    <w:rsid w:val="0099752E"/>
    <w:rsid w:val="009B2BBB"/>
    <w:rsid w:val="009F6F56"/>
    <w:rsid w:val="00A918A1"/>
    <w:rsid w:val="00AC6298"/>
    <w:rsid w:val="00B468F3"/>
    <w:rsid w:val="00B54A44"/>
    <w:rsid w:val="00B560AF"/>
    <w:rsid w:val="00B6011A"/>
    <w:rsid w:val="00C22E51"/>
    <w:rsid w:val="00C80D13"/>
    <w:rsid w:val="00D00F64"/>
    <w:rsid w:val="00D64F6C"/>
    <w:rsid w:val="00D868EB"/>
    <w:rsid w:val="00DB6751"/>
    <w:rsid w:val="00DC7278"/>
    <w:rsid w:val="00DE2BFB"/>
    <w:rsid w:val="00E23C39"/>
    <w:rsid w:val="00E27C9E"/>
    <w:rsid w:val="00E31B1B"/>
    <w:rsid w:val="00E70ECB"/>
    <w:rsid w:val="00EA3599"/>
    <w:rsid w:val="00ED5CA4"/>
    <w:rsid w:val="00EE07D7"/>
    <w:rsid w:val="00F70F94"/>
    <w:rsid w:val="00F82C9B"/>
    <w:rsid w:val="00F96D06"/>
    <w:rsid w:val="00FE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F541F-B59B-4AB7-BAE5-363A51A62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0F94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67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61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5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56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ken.wikiwijs.nl/120392/Monniken_en_Ridd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65D8-E990-4521-8411-06BBE330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716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mpcp</dc:creator>
  <cp:lastModifiedBy>Raymond Hoogeveen</cp:lastModifiedBy>
  <cp:revision>15</cp:revision>
  <dcterms:created xsi:type="dcterms:W3CDTF">2018-02-26T16:10:00Z</dcterms:created>
  <dcterms:modified xsi:type="dcterms:W3CDTF">2018-03-01T10:21:00Z</dcterms:modified>
</cp:coreProperties>
</file>